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44" w:rsidRPr="00D27644" w:rsidRDefault="00D27644" w:rsidP="00D2764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D27644">
        <w:rPr>
          <w:rFonts w:ascii="Times New Roman" w:hAnsi="Times New Roman"/>
          <w:b/>
          <w:sz w:val="32"/>
          <w:szCs w:val="28"/>
        </w:rPr>
        <w:t>Plán akcí POKOS</w:t>
      </w:r>
    </w:p>
    <w:p w:rsidR="00D27644" w:rsidRDefault="00B8319A" w:rsidP="00D276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(červen</w:t>
      </w:r>
      <w:r w:rsidR="00D27644" w:rsidRPr="00D27644">
        <w:rPr>
          <w:rFonts w:ascii="Times New Roman" w:hAnsi="Times New Roman"/>
          <w:sz w:val="24"/>
          <w:szCs w:val="24"/>
        </w:rPr>
        <w:t xml:space="preserve"> – prosinec 2015)</w:t>
      </w:r>
    </w:p>
    <w:p w:rsidR="00D27644" w:rsidRPr="001237CB" w:rsidRDefault="00D27644" w:rsidP="00D27644">
      <w:pPr>
        <w:rPr>
          <w:rFonts w:ascii="Times New Roman" w:hAnsi="Times New Roman"/>
          <w:sz w:val="24"/>
          <w:szCs w:val="24"/>
          <w:u w:val="single"/>
        </w:rPr>
      </w:pPr>
      <w:r w:rsidRPr="001237CB">
        <w:rPr>
          <w:rFonts w:ascii="Times New Roman" w:hAnsi="Times New Roman"/>
          <w:b/>
          <w:sz w:val="24"/>
          <w:szCs w:val="24"/>
          <w:u w:val="single"/>
        </w:rPr>
        <w:t>a)</w:t>
      </w:r>
      <w:r w:rsidRPr="001237C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7CB">
        <w:rPr>
          <w:rFonts w:ascii="Times New Roman" w:hAnsi="Times New Roman"/>
          <w:b/>
          <w:sz w:val="24"/>
          <w:szCs w:val="24"/>
          <w:u w:val="single"/>
        </w:rPr>
        <w:t>Program POKOS na základních školách</w:t>
      </w:r>
    </w:p>
    <w:p w:rsidR="00D27644" w:rsidRPr="004F4E8E" w:rsidRDefault="00D27644" w:rsidP="00860EB1">
      <w:pPr>
        <w:rPr>
          <w:rFonts w:ascii="Times New Roman" w:hAnsi="Times New Roman"/>
          <w:b/>
          <w:sz w:val="24"/>
          <w:szCs w:val="24"/>
          <w:u w:val="single"/>
        </w:rPr>
      </w:pPr>
      <w:r w:rsidRPr="004F4E8E">
        <w:rPr>
          <w:rFonts w:ascii="Times New Roman" w:hAnsi="Times New Roman"/>
          <w:b/>
          <w:sz w:val="24"/>
          <w:szCs w:val="24"/>
          <w:u w:val="single"/>
        </w:rPr>
        <w:t>Září</w:t>
      </w:r>
    </w:p>
    <w:p w:rsidR="00D27644" w:rsidRPr="004F4E8E" w:rsidRDefault="00D27644" w:rsidP="00D27644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4F4E8E">
        <w:rPr>
          <w:rFonts w:ascii="Times New Roman" w:hAnsi="Times New Roman"/>
          <w:b/>
          <w:sz w:val="24"/>
          <w:szCs w:val="24"/>
        </w:rPr>
        <w:t>Praha (13.dp)</w:t>
      </w:r>
    </w:p>
    <w:p w:rsidR="00D27644" w:rsidRPr="00D27644" w:rsidRDefault="00D27644" w:rsidP="00D27644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27644">
        <w:rPr>
          <w:rFonts w:ascii="Times New Roman" w:hAnsi="Times New Roman"/>
          <w:sz w:val="24"/>
          <w:szCs w:val="24"/>
        </w:rPr>
        <w:t>ZŠ Dubeč, Starodubečská 413, Praha 10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27644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7644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7644">
        <w:rPr>
          <w:rFonts w:ascii="Times New Roman" w:hAnsi="Times New Roman"/>
          <w:b/>
          <w:sz w:val="24"/>
          <w:szCs w:val="24"/>
        </w:rPr>
        <w:t>2015</w:t>
      </w:r>
    </w:p>
    <w:p w:rsidR="00D27644" w:rsidRDefault="00D27644" w:rsidP="00D27644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4F4E8E">
        <w:rPr>
          <w:rFonts w:ascii="Times New Roman" w:hAnsi="Times New Roman"/>
          <w:b/>
          <w:sz w:val="24"/>
          <w:szCs w:val="24"/>
        </w:rPr>
        <w:t>Královéhradecký kraj</w:t>
      </w:r>
      <w:r w:rsidR="004F4E8E" w:rsidRPr="004F4E8E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4F4E8E" w:rsidRPr="004F4E8E">
        <w:rPr>
          <w:rFonts w:ascii="Times New Roman" w:hAnsi="Times New Roman"/>
          <w:b/>
          <w:sz w:val="24"/>
          <w:szCs w:val="24"/>
        </w:rPr>
        <w:t>AVZdr</w:t>
      </w:r>
      <w:proofErr w:type="spellEnd"/>
      <w:r w:rsidR="004F4E8E" w:rsidRPr="004F4E8E">
        <w:rPr>
          <w:rFonts w:ascii="Times New Roman" w:hAnsi="Times New Roman"/>
          <w:b/>
          <w:sz w:val="24"/>
          <w:szCs w:val="24"/>
        </w:rPr>
        <w:t>)</w:t>
      </w:r>
    </w:p>
    <w:p w:rsidR="004F4E8E" w:rsidRPr="004F4E8E" w:rsidRDefault="004F4E8E" w:rsidP="004F4E8E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D27644">
        <w:rPr>
          <w:rFonts w:ascii="Times New Roman" w:hAnsi="Times New Roman"/>
          <w:sz w:val="24"/>
          <w:szCs w:val="24"/>
        </w:rPr>
        <w:t>ZŠ Trutnov, Rudolfa Frimla 816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F4E8E">
        <w:rPr>
          <w:rFonts w:ascii="Times New Roman" w:hAnsi="Times New Roman"/>
          <w:b/>
          <w:sz w:val="24"/>
          <w:szCs w:val="24"/>
        </w:rPr>
        <w:t>15. 9. 2015</w:t>
      </w:r>
    </w:p>
    <w:p w:rsidR="004F4E8E" w:rsidRPr="00B8319A" w:rsidRDefault="004F4E8E" w:rsidP="00B8319A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D27644">
        <w:rPr>
          <w:rFonts w:ascii="Times New Roman" w:hAnsi="Times New Roman"/>
          <w:sz w:val="24"/>
          <w:szCs w:val="24"/>
        </w:rPr>
        <w:t>ZŠ Nové Město nad Metují, Žižkovo náměstí 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F4E8E">
        <w:rPr>
          <w:rFonts w:ascii="Times New Roman" w:hAnsi="Times New Roman"/>
          <w:b/>
          <w:sz w:val="24"/>
          <w:szCs w:val="24"/>
        </w:rPr>
        <w:t>16. 9. 2015</w:t>
      </w:r>
    </w:p>
    <w:p w:rsidR="004F4E8E" w:rsidRPr="004F4E8E" w:rsidRDefault="004F4E8E" w:rsidP="004F4E8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Říj</w:t>
      </w:r>
      <w:r>
        <w:rPr>
          <w:rFonts w:ascii="Times New Roman" w:hAnsi="Times New Roman"/>
          <w:b/>
          <w:sz w:val="24"/>
          <w:szCs w:val="24"/>
          <w:u w:val="single"/>
        </w:rPr>
        <w:t>en</w:t>
      </w:r>
    </w:p>
    <w:p w:rsidR="004F4E8E" w:rsidRDefault="004F4E8E" w:rsidP="004F4E8E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4F4E8E">
        <w:rPr>
          <w:rFonts w:ascii="Times New Roman" w:hAnsi="Times New Roman"/>
          <w:b/>
          <w:sz w:val="24"/>
          <w:szCs w:val="24"/>
        </w:rPr>
        <w:t xml:space="preserve">Pardubický kraj </w:t>
      </w:r>
      <w:r w:rsidRPr="004F4E8E">
        <w:rPr>
          <w:rFonts w:ascii="Times New Roman" w:hAnsi="Times New Roman"/>
          <w:b/>
          <w:sz w:val="24"/>
          <w:szCs w:val="24"/>
        </w:rPr>
        <w:t xml:space="preserve">(14. </w:t>
      </w:r>
      <w:proofErr w:type="spellStart"/>
      <w:r w:rsidRPr="004F4E8E">
        <w:rPr>
          <w:rFonts w:ascii="Times New Roman" w:hAnsi="Times New Roman"/>
          <w:b/>
          <w:sz w:val="24"/>
          <w:szCs w:val="24"/>
        </w:rPr>
        <w:t>plogp</w:t>
      </w:r>
      <w:proofErr w:type="spellEnd"/>
      <w:r w:rsidRPr="004F4E8E">
        <w:rPr>
          <w:rFonts w:ascii="Times New Roman" w:hAnsi="Times New Roman"/>
          <w:b/>
          <w:sz w:val="24"/>
          <w:szCs w:val="24"/>
        </w:rPr>
        <w:t>)</w:t>
      </w:r>
    </w:p>
    <w:p w:rsidR="004F4E8E" w:rsidRDefault="004F4E8E" w:rsidP="004F4E8E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D27644">
        <w:rPr>
          <w:rFonts w:ascii="Times New Roman" w:hAnsi="Times New Roman"/>
          <w:sz w:val="24"/>
          <w:szCs w:val="24"/>
        </w:rPr>
        <w:t>Masarykova základní škola</w:t>
      </w:r>
      <w:r w:rsidR="00982FA7">
        <w:rPr>
          <w:rFonts w:ascii="Times New Roman" w:hAnsi="Times New Roman"/>
          <w:sz w:val="24"/>
          <w:szCs w:val="24"/>
        </w:rPr>
        <w:t xml:space="preserve"> </w:t>
      </w:r>
      <w:r w:rsidRPr="00D27644">
        <w:rPr>
          <w:rFonts w:ascii="Times New Roman" w:hAnsi="Times New Roman"/>
          <w:sz w:val="24"/>
          <w:szCs w:val="24"/>
        </w:rPr>
        <w:t>Polička, Nábřeží Svobody 447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F4E8E">
        <w:rPr>
          <w:rFonts w:ascii="Times New Roman" w:hAnsi="Times New Roman"/>
          <w:b/>
          <w:sz w:val="24"/>
          <w:szCs w:val="24"/>
        </w:rPr>
        <w:t>6. 10. 2015</w:t>
      </w:r>
    </w:p>
    <w:p w:rsidR="004F4E8E" w:rsidRPr="004F4E8E" w:rsidRDefault="004F4E8E" w:rsidP="004F4E8E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D27644">
        <w:rPr>
          <w:rFonts w:ascii="Times New Roman" w:hAnsi="Times New Roman"/>
          <w:sz w:val="24"/>
          <w:szCs w:val="24"/>
        </w:rPr>
        <w:t>ZŠ Cerekvice nad Loučnou 135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F4E8E">
        <w:rPr>
          <w:rFonts w:ascii="Times New Roman" w:hAnsi="Times New Roman"/>
          <w:b/>
          <w:sz w:val="24"/>
          <w:szCs w:val="24"/>
        </w:rPr>
        <w:t>7. 10. 2015</w:t>
      </w:r>
    </w:p>
    <w:p w:rsidR="004F4E8E" w:rsidRDefault="004F4E8E" w:rsidP="004F4E8E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4F4E8E">
        <w:rPr>
          <w:rFonts w:ascii="Times New Roman" w:hAnsi="Times New Roman"/>
          <w:b/>
          <w:sz w:val="24"/>
          <w:szCs w:val="24"/>
        </w:rPr>
        <w:t xml:space="preserve">Olomoucký kraj (7. </w:t>
      </w:r>
      <w:proofErr w:type="spellStart"/>
      <w:r w:rsidRPr="004F4E8E">
        <w:rPr>
          <w:rFonts w:ascii="Times New Roman" w:hAnsi="Times New Roman"/>
          <w:b/>
          <w:sz w:val="24"/>
          <w:szCs w:val="24"/>
        </w:rPr>
        <w:t>mb</w:t>
      </w:r>
      <w:proofErr w:type="spellEnd"/>
      <w:r w:rsidRPr="004F4E8E">
        <w:rPr>
          <w:rFonts w:ascii="Times New Roman" w:hAnsi="Times New Roman"/>
          <w:b/>
          <w:sz w:val="24"/>
          <w:szCs w:val="24"/>
        </w:rPr>
        <w:t>)</w:t>
      </w:r>
    </w:p>
    <w:p w:rsidR="00982FA7" w:rsidRPr="00982FA7" w:rsidRDefault="00982FA7" w:rsidP="00982FA7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4F4E8E">
        <w:rPr>
          <w:rFonts w:ascii="Times New Roman" w:hAnsi="Times New Roman"/>
          <w:sz w:val="24"/>
          <w:szCs w:val="24"/>
        </w:rPr>
        <w:t>ZŠ Přerov, Za mlýnem 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F4E8E">
        <w:rPr>
          <w:rFonts w:ascii="Times New Roman" w:hAnsi="Times New Roman"/>
          <w:b/>
          <w:sz w:val="24"/>
          <w:szCs w:val="24"/>
        </w:rPr>
        <w:t>26. 10. 2015</w:t>
      </w:r>
    </w:p>
    <w:p w:rsidR="004F4E8E" w:rsidRPr="004F4E8E" w:rsidRDefault="004F4E8E" w:rsidP="004F4E8E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D27644">
        <w:rPr>
          <w:rFonts w:ascii="Times New Roman" w:hAnsi="Times New Roman"/>
          <w:sz w:val="24"/>
          <w:szCs w:val="24"/>
        </w:rPr>
        <w:t>ZŠ Haškova, Olomoucká 221, Uničov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F4E8E">
        <w:rPr>
          <w:rFonts w:ascii="Times New Roman" w:hAnsi="Times New Roman"/>
          <w:b/>
          <w:sz w:val="24"/>
          <w:szCs w:val="24"/>
        </w:rPr>
        <w:t>27.</w:t>
      </w:r>
      <w:r w:rsidRPr="004F4E8E">
        <w:rPr>
          <w:rFonts w:ascii="Times New Roman" w:hAnsi="Times New Roman"/>
          <w:b/>
          <w:sz w:val="24"/>
          <w:szCs w:val="24"/>
        </w:rPr>
        <w:t xml:space="preserve"> </w:t>
      </w:r>
      <w:r w:rsidRPr="004F4E8E">
        <w:rPr>
          <w:rFonts w:ascii="Times New Roman" w:hAnsi="Times New Roman"/>
          <w:b/>
          <w:sz w:val="24"/>
          <w:szCs w:val="24"/>
        </w:rPr>
        <w:t xml:space="preserve">10. </w:t>
      </w:r>
      <w:r w:rsidRPr="004F4E8E">
        <w:rPr>
          <w:rFonts w:ascii="Times New Roman" w:hAnsi="Times New Roman"/>
          <w:b/>
          <w:sz w:val="24"/>
          <w:szCs w:val="24"/>
        </w:rPr>
        <w:t>2015</w:t>
      </w:r>
      <w:r w:rsidRPr="00D27644">
        <w:rPr>
          <w:rFonts w:ascii="Times New Roman" w:hAnsi="Times New Roman"/>
          <w:sz w:val="24"/>
          <w:szCs w:val="24"/>
        </w:rPr>
        <w:t> </w:t>
      </w:r>
    </w:p>
    <w:p w:rsidR="004F4E8E" w:rsidRPr="004F4E8E" w:rsidRDefault="004F4E8E" w:rsidP="004F4E8E">
      <w:pPr>
        <w:rPr>
          <w:rFonts w:ascii="Times New Roman" w:hAnsi="Times New Roman"/>
          <w:b/>
          <w:sz w:val="24"/>
          <w:szCs w:val="24"/>
          <w:u w:val="single"/>
        </w:rPr>
      </w:pPr>
      <w:r w:rsidRPr="004F4E8E">
        <w:rPr>
          <w:rFonts w:ascii="Times New Roman" w:hAnsi="Times New Roman"/>
          <w:b/>
          <w:sz w:val="24"/>
          <w:szCs w:val="24"/>
          <w:u w:val="single"/>
        </w:rPr>
        <w:t>Listopad</w:t>
      </w:r>
    </w:p>
    <w:p w:rsidR="004F4E8E" w:rsidRDefault="004F4E8E" w:rsidP="004F4E8E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4F4E8E">
        <w:rPr>
          <w:rFonts w:ascii="Times New Roman" w:hAnsi="Times New Roman"/>
          <w:b/>
          <w:sz w:val="24"/>
          <w:szCs w:val="24"/>
        </w:rPr>
        <w:t>Zlínský kraj</w:t>
      </w:r>
      <w:r>
        <w:rPr>
          <w:rFonts w:ascii="Times New Roman" w:hAnsi="Times New Roman"/>
          <w:b/>
          <w:sz w:val="24"/>
          <w:szCs w:val="24"/>
        </w:rPr>
        <w:t xml:space="preserve"> (7. </w:t>
      </w:r>
      <w:proofErr w:type="spellStart"/>
      <w:r>
        <w:rPr>
          <w:rFonts w:ascii="Times New Roman" w:hAnsi="Times New Roman"/>
          <w:b/>
          <w:sz w:val="24"/>
          <w:szCs w:val="24"/>
        </w:rPr>
        <w:t>mb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4F4E8E" w:rsidRDefault="004F4E8E" w:rsidP="004F4E8E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ZŠ Zlín, </w:t>
      </w:r>
      <w:proofErr w:type="spellStart"/>
      <w:r>
        <w:rPr>
          <w:rFonts w:ascii="Times New Roman" w:hAnsi="Times New Roman"/>
          <w:sz w:val="24"/>
          <w:szCs w:val="24"/>
        </w:rPr>
        <w:t>Křiby</w:t>
      </w:r>
      <w:proofErr w:type="spellEnd"/>
      <w:r>
        <w:rPr>
          <w:rFonts w:ascii="Times New Roman" w:hAnsi="Times New Roman"/>
          <w:sz w:val="24"/>
          <w:szCs w:val="24"/>
        </w:rPr>
        <w:t xml:space="preserve"> 4788 – </w:t>
      </w:r>
      <w:r w:rsidRPr="004F4E8E">
        <w:rPr>
          <w:rFonts w:ascii="Times New Roman" w:hAnsi="Times New Roman"/>
          <w:b/>
          <w:sz w:val="24"/>
          <w:szCs w:val="24"/>
        </w:rPr>
        <w:t>3. 11. 2015</w:t>
      </w:r>
    </w:p>
    <w:p w:rsidR="004F4E8E" w:rsidRPr="004F4E8E" w:rsidRDefault="004F4E8E" w:rsidP="004F4E8E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4F4E8E">
        <w:rPr>
          <w:rFonts w:ascii="Times New Roman" w:hAnsi="Times New Roman"/>
          <w:sz w:val="24"/>
          <w:szCs w:val="24"/>
        </w:rPr>
        <w:t>ZŠ UNESCO</w:t>
      </w:r>
      <w:r w:rsidR="00982FA7">
        <w:rPr>
          <w:rFonts w:ascii="Times New Roman" w:hAnsi="Times New Roman"/>
          <w:sz w:val="24"/>
          <w:szCs w:val="24"/>
        </w:rPr>
        <w:t>, Uherské Hradiště, Komenského n</w:t>
      </w:r>
      <w:bookmarkStart w:id="0" w:name="_GoBack"/>
      <w:bookmarkEnd w:id="0"/>
      <w:r w:rsidRPr="004F4E8E">
        <w:rPr>
          <w:rFonts w:ascii="Times New Roman" w:hAnsi="Times New Roman"/>
          <w:sz w:val="24"/>
          <w:szCs w:val="24"/>
        </w:rPr>
        <w:t>áměstí 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F4E8E">
        <w:rPr>
          <w:rFonts w:ascii="Times New Roman" w:hAnsi="Times New Roman"/>
          <w:b/>
          <w:sz w:val="24"/>
          <w:szCs w:val="24"/>
        </w:rPr>
        <w:t>4. 11. 2015</w:t>
      </w:r>
    </w:p>
    <w:p w:rsidR="004F4E8E" w:rsidRPr="004F4E8E" w:rsidRDefault="004F4E8E" w:rsidP="004F4E8E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4F4E8E">
        <w:rPr>
          <w:rFonts w:ascii="Times New Roman" w:hAnsi="Times New Roman"/>
          <w:b/>
          <w:sz w:val="24"/>
          <w:szCs w:val="24"/>
        </w:rPr>
        <w:t>Moravskoslezský</w:t>
      </w:r>
      <w:r w:rsidRPr="004F4E8E">
        <w:rPr>
          <w:rFonts w:ascii="Times New Roman" w:hAnsi="Times New Roman"/>
          <w:b/>
          <w:sz w:val="24"/>
          <w:szCs w:val="24"/>
        </w:rPr>
        <w:t xml:space="preserve"> kraj </w:t>
      </w:r>
      <w:r w:rsidRPr="004F4E8E">
        <w:rPr>
          <w:rFonts w:ascii="Times New Roman" w:hAnsi="Times New Roman"/>
          <w:b/>
          <w:sz w:val="24"/>
          <w:szCs w:val="24"/>
        </w:rPr>
        <w:t xml:space="preserve">(53. </w:t>
      </w:r>
      <w:proofErr w:type="spellStart"/>
      <w:r w:rsidRPr="004F4E8E">
        <w:rPr>
          <w:rFonts w:ascii="Times New Roman" w:hAnsi="Times New Roman"/>
          <w:b/>
          <w:sz w:val="24"/>
          <w:szCs w:val="24"/>
        </w:rPr>
        <w:t>pPzEB</w:t>
      </w:r>
      <w:proofErr w:type="spellEnd"/>
      <w:r w:rsidRPr="004F4E8E">
        <w:rPr>
          <w:rFonts w:ascii="Times New Roman" w:hAnsi="Times New Roman"/>
          <w:b/>
          <w:sz w:val="24"/>
          <w:szCs w:val="24"/>
        </w:rPr>
        <w:t>)</w:t>
      </w:r>
    </w:p>
    <w:p w:rsidR="004F4E8E" w:rsidRDefault="00B8319A" w:rsidP="004F4E8E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4F4E8E">
        <w:rPr>
          <w:rFonts w:ascii="Times New Roman" w:hAnsi="Times New Roman"/>
          <w:sz w:val="24"/>
          <w:szCs w:val="24"/>
        </w:rPr>
        <w:t>ZŠ a MŠ Palkovice, Palkovice 287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8319A">
        <w:rPr>
          <w:rFonts w:ascii="Times New Roman" w:hAnsi="Times New Roman"/>
          <w:b/>
          <w:sz w:val="24"/>
          <w:szCs w:val="24"/>
        </w:rPr>
        <w:t>18. 11. 2015</w:t>
      </w:r>
    </w:p>
    <w:p w:rsidR="00B8319A" w:rsidRDefault="00B8319A" w:rsidP="004F4E8E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4F4E8E">
        <w:rPr>
          <w:rFonts w:ascii="Times New Roman" w:hAnsi="Times New Roman"/>
          <w:sz w:val="24"/>
          <w:szCs w:val="24"/>
        </w:rPr>
        <w:t>ZŠ Škol</w:t>
      </w:r>
      <w:r>
        <w:rPr>
          <w:rFonts w:ascii="Times New Roman" w:hAnsi="Times New Roman"/>
          <w:sz w:val="24"/>
          <w:szCs w:val="24"/>
        </w:rPr>
        <w:t xml:space="preserve">ská, Karviná-Ráj, Školská 432 – </w:t>
      </w:r>
      <w:r w:rsidRPr="00B8319A">
        <w:rPr>
          <w:rFonts w:ascii="Times New Roman" w:hAnsi="Times New Roman"/>
          <w:b/>
          <w:sz w:val="24"/>
          <w:szCs w:val="24"/>
        </w:rPr>
        <w:t>19. 11. 2015</w:t>
      </w:r>
    </w:p>
    <w:p w:rsidR="001237CB" w:rsidRDefault="001237CB" w:rsidP="00B8319A">
      <w:pPr>
        <w:rPr>
          <w:rFonts w:ascii="Times New Roman" w:hAnsi="Times New Roman"/>
          <w:b/>
          <w:sz w:val="24"/>
          <w:szCs w:val="24"/>
        </w:rPr>
      </w:pPr>
    </w:p>
    <w:p w:rsidR="00B8319A" w:rsidRPr="001237CB" w:rsidRDefault="003D5048" w:rsidP="00B831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b) P</w:t>
      </w:r>
      <w:r w:rsidR="00B8319A" w:rsidRPr="001237CB">
        <w:rPr>
          <w:rFonts w:ascii="Times New Roman" w:hAnsi="Times New Roman"/>
          <w:b/>
          <w:sz w:val="24"/>
          <w:szCs w:val="24"/>
          <w:u w:val="single"/>
        </w:rPr>
        <w:t xml:space="preserve">rezentace POKOS na veřejnosti </w:t>
      </w:r>
    </w:p>
    <w:p w:rsidR="00B8319A" w:rsidRDefault="00B8319A" w:rsidP="00B8319A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Praha</w:t>
      </w:r>
    </w:p>
    <w:p w:rsidR="00B8319A" w:rsidRDefault="00B8319A" w:rsidP="00B8319A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Rodinný festival </w:t>
      </w:r>
      <w:proofErr w:type="spellStart"/>
      <w:r w:rsidRPr="00B8319A">
        <w:rPr>
          <w:rFonts w:ascii="Times New Roman" w:hAnsi="Times New Roman"/>
          <w:sz w:val="24"/>
          <w:szCs w:val="24"/>
        </w:rPr>
        <w:t>Kašpárkohraní</w:t>
      </w:r>
      <w:proofErr w:type="spellEnd"/>
      <w:r w:rsidRPr="00B8319A">
        <w:rPr>
          <w:rFonts w:ascii="Times New Roman" w:hAnsi="Times New Roman"/>
          <w:sz w:val="24"/>
          <w:szCs w:val="24"/>
        </w:rPr>
        <w:t xml:space="preserve"> –</w:t>
      </w:r>
      <w:r w:rsidR="00982FA7">
        <w:rPr>
          <w:rFonts w:ascii="Times New Roman" w:hAnsi="Times New Roman"/>
          <w:sz w:val="24"/>
          <w:szCs w:val="24"/>
        </w:rPr>
        <w:t xml:space="preserve"> Letens</w:t>
      </w:r>
      <w:r w:rsidRPr="00B8319A">
        <w:rPr>
          <w:rFonts w:ascii="Times New Roman" w:hAnsi="Times New Roman"/>
          <w:sz w:val="24"/>
          <w:szCs w:val="24"/>
        </w:rPr>
        <w:t>ké sady –</w:t>
      </w:r>
      <w:r>
        <w:rPr>
          <w:rFonts w:ascii="Times New Roman" w:hAnsi="Times New Roman"/>
          <w:b/>
          <w:sz w:val="24"/>
          <w:szCs w:val="24"/>
        </w:rPr>
        <w:t xml:space="preserve"> 14. 6. 2015</w:t>
      </w:r>
    </w:p>
    <w:p w:rsidR="001237CB" w:rsidRPr="00B8319A" w:rsidRDefault="001237CB" w:rsidP="001237CB">
      <w:pPr>
        <w:pStyle w:val="Odstavecseseznamem"/>
        <w:numPr>
          <w:ilvl w:val="1"/>
          <w:numId w:val="4"/>
        </w:numPr>
        <w:ind w:right="142"/>
        <w:rPr>
          <w:rFonts w:ascii="Times New Roman" w:hAnsi="Times New Roman"/>
          <w:b/>
          <w:sz w:val="24"/>
          <w:szCs w:val="24"/>
        </w:rPr>
      </w:pPr>
      <w:r w:rsidRPr="00B8319A">
        <w:rPr>
          <w:rFonts w:ascii="Times New Roman" w:hAnsi="Times New Roman"/>
          <w:sz w:val="24"/>
          <w:szCs w:val="24"/>
        </w:rPr>
        <w:t>Prezentace složek IZS</w:t>
      </w:r>
      <w:r>
        <w:rPr>
          <w:rFonts w:ascii="Times New Roman" w:hAnsi="Times New Roman"/>
          <w:sz w:val="24"/>
          <w:szCs w:val="24"/>
        </w:rPr>
        <w:t xml:space="preserve">, Výstaviště Holešovice – </w:t>
      </w:r>
      <w:r w:rsidRPr="001237CB">
        <w:rPr>
          <w:rFonts w:ascii="Times New Roman" w:hAnsi="Times New Roman"/>
          <w:b/>
          <w:sz w:val="24"/>
          <w:szCs w:val="24"/>
        </w:rPr>
        <w:t>srpen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7CB">
        <w:rPr>
          <w:rFonts w:ascii="Times New Roman" w:hAnsi="Times New Roman"/>
          <w:b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(termín bude upřesněn organizátory)</w:t>
      </w:r>
    </w:p>
    <w:p w:rsidR="00B8319A" w:rsidRDefault="001237CB" w:rsidP="001237CB">
      <w:pPr>
        <w:pStyle w:val="Odstavecseseznamem"/>
        <w:numPr>
          <w:ilvl w:val="1"/>
          <w:numId w:val="4"/>
        </w:numPr>
        <w:ind w:right="-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Bezpečnostní výchova, </w:t>
      </w:r>
      <w:r w:rsidR="00B8319A">
        <w:rPr>
          <w:rFonts w:ascii="Times New Roman" w:hAnsi="Times New Roman"/>
          <w:sz w:val="24"/>
          <w:szCs w:val="24"/>
        </w:rPr>
        <w:t>ZŠ Veronské náměstí</w:t>
      </w:r>
      <w:r w:rsidR="00B8319A" w:rsidRPr="00D27644">
        <w:rPr>
          <w:rFonts w:ascii="Times New Roman" w:hAnsi="Times New Roman"/>
          <w:sz w:val="24"/>
          <w:szCs w:val="24"/>
        </w:rPr>
        <w:t>, Praha 10</w:t>
      </w:r>
      <w:r w:rsidR="00B8319A">
        <w:rPr>
          <w:rFonts w:ascii="Times New Roman" w:hAnsi="Times New Roman"/>
          <w:sz w:val="24"/>
          <w:szCs w:val="24"/>
        </w:rPr>
        <w:t xml:space="preserve"> – </w:t>
      </w:r>
      <w:r w:rsidR="00B8319A" w:rsidRPr="00B8319A">
        <w:rPr>
          <w:rFonts w:ascii="Times New Roman" w:hAnsi="Times New Roman"/>
          <w:b/>
          <w:sz w:val="24"/>
          <w:szCs w:val="24"/>
        </w:rPr>
        <w:t>11. 9. 2015</w:t>
      </w:r>
    </w:p>
    <w:p w:rsidR="00B8319A" w:rsidRDefault="00B8319A" w:rsidP="00B8319A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B8319A">
        <w:rPr>
          <w:rFonts w:ascii="Times New Roman" w:hAnsi="Times New Roman"/>
          <w:sz w:val="24"/>
          <w:szCs w:val="24"/>
        </w:rPr>
        <w:t>Prezentace složek IZS, v parku Na Pankráci</w:t>
      </w:r>
      <w:r>
        <w:rPr>
          <w:rFonts w:ascii="Times New Roman" w:hAnsi="Times New Roman"/>
          <w:b/>
          <w:sz w:val="24"/>
          <w:szCs w:val="24"/>
        </w:rPr>
        <w:t xml:space="preserve"> – 15. 10. 2015</w:t>
      </w:r>
    </w:p>
    <w:p w:rsidR="001237CB" w:rsidRDefault="001237CB" w:rsidP="001237CB">
      <w:pPr>
        <w:rPr>
          <w:rFonts w:ascii="Times New Roman" w:hAnsi="Times New Roman"/>
          <w:b/>
          <w:sz w:val="24"/>
          <w:szCs w:val="24"/>
        </w:rPr>
      </w:pPr>
    </w:p>
    <w:p w:rsidR="001237CB" w:rsidRPr="001237CB" w:rsidRDefault="001237CB" w:rsidP="001237CB">
      <w:pPr>
        <w:rPr>
          <w:rFonts w:ascii="Times New Roman" w:hAnsi="Times New Roman"/>
          <w:b/>
          <w:sz w:val="24"/>
          <w:szCs w:val="24"/>
          <w:u w:val="single"/>
        </w:rPr>
      </w:pPr>
      <w:r w:rsidRPr="001237CB">
        <w:rPr>
          <w:rFonts w:ascii="Times New Roman" w:hAnsi="Times New Roman"/>
          <w:b/>
          <w:sz w:val="24"/>
          <w:szCs w:val="24"/>
          <w:u w:val="single"/>
        </w:rPr>
        <w:t>c) Pochod POKOS</w:t>
      </w:r>
    </w:p>
    <w:p w:rsidR="00B8319A" w:rsidRPr="001237CB" w:rsidRDefault="001237CB" w:rsidP="00B8319A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237CB">
        <w:rPr>
          <w:rFonts w:ascii="Times New Roman" w:hAnsi="Times New Roman"/>
          <w:b/>
          <w:sz w:val="24"/>
          <w:szCs w:val="24"/>
        </w:rPr>
        <w:t>Plzeňský kraj</w:t>
      </w:r>
      <w:r>
        <w:rPr>
          <w:rFonts w:ascii="Times New Roman" w:hAnsi="Times New Roman"/>
          <w:sz w:val="24"/>
          <w:szCs w:val="24"/>
        </w:rPr>
        <w:t xml:space="preserve"> (13. </w:t>
      </w:r>
      <w:proofErr w:type="spellStart"/>
      <w:r>
        <w:rPr>
          <w:rFonts w:ascii="Times New Roman" w:hAnsi="Times New Roman"/>
          <w:sz w:val="24"/>
          <w:szCs w:val="24"/>
        </w:rPr>
        <w:t>dp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D557C2" w:rsidRPr="00982FA7" w:rsidRDefault="001237CB" w:rsidP="00860EB1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1237CB">
        <w:rPr>
          <w:rFonts w:ascii="Times New Roman" w:hAnsi="Times New Roman"/>
          <w:sz w:val="24"/>
          <w:szCs w:val="24"/>
        </w:rPr>
        <w:t>Jince –</w:t>
      </w:r>
      <w:r>
        <w:rPr>
          <w:rFonts w:ascii="Times New Roman" w:hAnsi="Times New Roman"/>
          <w:b/>
          <w:sz w:val="24"/>
          <w:szCs w:val="24"/>
        </w:rPr>
        <w:t xml:space="preserve"> 30. 9. 2015</w:t>
      </w:r>
    </w:p>
    <w:sectPr w:rsidR="00D557C2" w:rsidRPr="00982FA7" w:rsidSect="004F4E8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C15"/>
    <w:multiLevelType w:val="hybridMultilevel"/>
    <w:tmpl w:val="B906D33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3CD2EC6"/>
    <w:multiLevelType w:val="hybridMultilevel"/>
    <w:tmpl w:val="4B88F6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432155"/>
    <w:multiLevelType w:val="hybridMultilevel"/>
    <w:tmpl w:val="9D1EF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22C19"/>
    <w:multiLevelType w:val="hybridMultilevel"/>
    <w:tmpl w:val="1A5A785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CDD3911"/>
    <w:multiLevelType w:val="hybridMultilevel"/>
    <w:tmpl w:val="F41209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4525B"/>
    <w:multiLevelType w:val="hybridMultilevel"/>
    <w:tmpl w:val="6B38BC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0D"/>
    <w:rsid w:val="000129BC"/>
    <w:rsid w:val="00055497"/>
    <w:rsid w:val="00090088"/>
    <w:rsid w:val="001136CF"/>
    <w:rsid w:val="001237CB"/>
    <w:rsid w:val="001B456B"/>
    <w:rsid w:val="00210F31"/>
    <w:rsid w:val="00236B11"/>
    <w:rsid w:val="002D5BAA"/>
    <w:rsid w:val="00336151"/>
    <w:rsid w:val="003D5048"/>
    <w:rsid w:val="004123D1"/>
    <w:rsid w:val="00432791"/>
    <w:rsid w:val="004627B5"/>
    <w:rsid w:val="0047526E"/>
    <w:rsid w:val="004A02A8"/>
    <w:rsid w:val="004E38D7"/>
    <w:rsid w:val="004F4D14"/>
    <w:rsid w:val="004F4E8E"/>
    <w:rsid w:val="00573653"/>
    <w:rsid w:val="006A2075"/>
    <w:rsid w:val="007D3059"/>
    <w:rsid w:val="00832CCB"/>
    <w:rsid w:val="00833DAB"/>
    <w:rsid w:val="00860EB1"/>
    <w:rsid w:val="008645B3"/>
    <w:rsid w:val="00894319"/>
    <w:rsid w:val="008C0729"/>
    <w:rsid w:val="009468DF"/>
    <w:rsid w:val="00962863"/>
    <w:rsid w:val="00982FA7"/>
    <w:rsid w:val="009B53DA"/>
    <w:rsid w:val="009C37CE"/>
    <w:rsid w:val="00A42300"/>
    <w:rsid w:val="00A61D35"/>
    <w:rsid w:val="00A90262"/>
    <w:rsid w:val="00A9233A"/>
    <w:rsid w:val="00B57A8E"/>
    <w:rsid w:val="00B8319A"/>
    <w:rsid w:val="00B84CF8"/>
    <w:rsid w:val="00B90909"/>
    <w:rsid w:val="00BC1744"/>
    <w:rsid w:val="00C11749"/>
    <w:rsid w:val="00CD57A2"/>
    <w:rsid w:val="00D27644"/>
    <w:rsid w:val="00D557C2"/>
    <w:rsid w:val="00D86C09"/>
    <w:rsid w:val="00DA2260"/>
    <w:rsid w:val="00E011C7"/>
    <w:rsid w:val="00E5023E"/>
    <w:rsid w:val="00E86D44"/>
    <w:rsid w:val="00E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D4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D4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171</Words>
  <Characters>1011</Characters>
  <Application/>
  <DocSecurity>0</DocSecurity>
  <Lines>8</Lines>
  <Paragraphs>2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1180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